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4CCE" w14:textId="77777777" w:rsidR="004C7517" w:rsidRDefault="00F85AEA" w:rsidP="004C7517">
      <w:pPr>
        <w:pStyle w:val="Heading2"/>
        <w:rPr>
          <w:lang w:val="en-US"/>
        </w:rPr>
      </w:pPr>
      <w:r w:rsidRPr="00F85AEA">
        <w:rPr>
          <w:lang w:val="en-US"/>
        </w:rPr>
        <w:t>Brief Introduction in microscopy before equipment instruct</w:t>
      </w:r>
      <w:r>
        <w:rPr>
          <w:lang w:val="en-US"/>
        </w:rPr>
        <w:t xml:space="preserve">ion. </w:t>
      </w:r>
    </w:p>
    <w:p w14:paraId="7F23B7DD" w14:textId="363FCEC7" w:rsidR="00F85AEA" w:rsidRPr="004C7517" w:rsidRDefault="00F85AEA" w:rsidP="004C7517">
      <w:pPr>
        <w:rPr>
          <w:lang w:val="en-US"/>
        </w:rPr>
      </w:pPr>
      <w:r w:rsidRPr="004C7517">
        <w:rPr>
          <w:lang w:val="en-US"/>
        </w:rPr>
        <w:t>Skip the steps you already know</w:t>
      </w:r>
      <w:r w:rsidR="004C7517">
        <w:rPr>
          <w:lang w:val="en-US"/>
        </w:rPr>
        <w:t>.</w:t>
      </w:r>
    </w:p>
    <w:p w14:paraId="0D6EA2AD" w14:textId="7E31CDCC" w:rsidR="00F85AEA" w:rsidRDefault="00F85AEA" w:rsidP="00F85A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fluorescence:</w:t>
      </w:r>
      <w:r w:rsidR="001A0803">
        <w:rPr>
          <w:lang w:val="en-US"/>
        </w:rPr>
        <w:t xml:space="preserve"> </w:t>
      </w:r>
      <w:r w:rsidR="005D0F5C">
        <w:rPr>
          <w:lang w:val="en-US"/>
        </w:rPr>
        <w:t xml:space="preserve">3:11m </w:t>
      </w:r>
      <w:r w:rsidR="00EA3F2F">
        <w:rPr>
          <w:lang w:val="en-US"/>
        </w:rPr>
        <w:t>(YT)</w:t>
      </w:r>
      <w:r w:rsidR="005D0F5C">
        <w:rPr>
          <w:lang w:val="en-US"/>
        </w:rPr>
        <w:t xml:space="preserve">– </w:t>
      </w:r>
      <w:hyperlink r:id="rId8" w:history="1">
        <w:proofErr w:type="spellStart"/>
        <w:r w:rsidR="005D0F5C">
          <w:rPr>
            <w:rStyle w:val="Hyperlink"/>
          </w:rPr>
          <w:t>Molecular</w:t>
        </w:r>
        <w:proofErr w:type="spellEnd"/>
        <w:r w:rsidR="005D0F5C">
          <w:rPr>
            <w:rStyle w:val="Hyperlink"/>
          </w:rPr>
          <w:t xml:space="preserve"> Probes Tutorial Series— </w:t>
        </w:r>
        <w:proofErr w:type="spellStart"/>
        <w:r w:rsidR="005D0F5C">
          <w:rPr>
            <w:rStyle w:val="Hyperlink"/>
          </w:rPr>
          <w:t>Anatomy</w:t>
        </w:r>
        <w:proofErr w:type="spellEnd"/>
        <w:r w:rsidR="005D0F5C">
          <w:rPr>
            <w:rStyle w:val="Hyperlink"/>
          </w:rPr>
          <w:t xml:space="preserve"> of </w:t>
        </w:r>
        <w:proofErr w:type="spellStart"/>
        <w:r w:rsidR="005D0F5C">
          <w:rPr>
            <w:rStyle w:val="Hyperlink"/>
          </w:rPr>
          <w:t>Fluorescence</w:t>
        </w:r>
        <w:proofErr w:type="spellEnd"/>
        <w:r w:rsidR="005D0F5C">
          <w:rPr>
            <w:rStyle w:val="Hyperlink"/>
          </w:rPr>
          <w:t xml:space="preserve"> Spectra</w:t>
        </w:r>
      </w:hyperlink>
    </w:p>
    <w:p w14:paraId="53C94E10" w14:textId="4F8D7A08" w:rsidR="0013417B" w:rsidRPr="001A0803" w:rsidRDefault="0013417B" w:rsidP="00F85AEA">
      <w:pPr>
        <w:pStyle w:val="ListParagraph"/>
        <w:numPr>
          <w:ilvl w:val="0"/>
          <w:numId w:val="1"/>
        </w:numPr>
        <w:rPr>
          <w:lang w:val="fr-FR"/>
        </w:rPr>
      </w:pPr>
      <w:r w:rsidRPr="001A0803">
        <w:rPr>
          <w:lang w:val="fr-FR"/>
        </w:rPr>
        <w:t>microscope parts</w:t>
      </w:r>
      <w:r w:rsidR="005D0F5C" w:rsidRPr="001A0803">
        <w:rPr>
          <w:lang w:val="fr-FR"/>
        </w:rPr>
        <w:t xml:space="preserve">: </w:t>
      </w:r>
      <w:proofErr w:type="spellStart"/>
      <w:r w:rsidR="00CD0847">
        <w:rPr>
          <w:lang w:val="fr-FR"/>
        </w:rPr>
        <w:t>Microscopy</w:t>
      </w:r>
      <w:proofErr w:type="spellEnd"/>
      <w:r w:rsidR="00CD0847">
        <w:rPr>
          <w:lang w:val="fr-FR"/>
        </w:rPr>
        <w:t xml:space="preserve"> </w:t>
      </w:r>
      <w:proofErr w:type="spellStart"/>
      <w:r w:rsidR="00CD0847">
        <w:rPr>
          <w:lang w:val="fr-FR"/>
        </w:rPr>
        <w:t>Australia</w:t>
      </w:r>
      <w:proofErr w:type="spellEnd"/>
      <w:r w:rsidR="00CD0847">
        <w:rPr>
          <w:lang w:val="fr-FR"/>
        </w:rPr>
        <w:t xml:space="preserve"> </w:t>
      </w:r>
      <w:proofErr w:type="spellStart"/>
      <w:r w:rsidR="001A0803">
        <w:rPr>
          <w:lang w:val="fr-FR"/>
        </w:rPr>
        <w:t>MyScope</w:t>
      </w:r>
      <w:proofErr w:type="spellEnd"/>
      <w:r w:rsidR="001A0803">
        <w:rPr>
          <w:lang w:val="fr-FR"/>
        </w:rPr>
        <w:t>(</w:t>
      </w:r>
      <w:proofErr w:type="spellStart"/>
      <w:r w:rsidR="001A0803">
        <w:rPr>
          <w:lang w:val="fr-FR"/>
        </w:rPr>
        <w:t>eModule</w:t>
      </w:r>
      <w:proofErr w:type="spellEnd"/>
      <w:r w:rsidR="001A0803">
        <w:rPr>
          <w:lang w:val="fr-FR"/>
        </w:rPr>
        <w:t xml:space="preserve">): </w:t>
      </w:r>
      <w:hyperlink r:id="rId9" w:history="1">
        <w:r w:rsidR="001A0803" w:rsidRPr="001A0803">
          <w:rPr>
            <w:rStyle w:val="Hyperlink"/>
            <w:lang w:val="fr-FR"/>
          </w:rPr>
          <w:t>basics</w:t>
        </w:r>
      </w:hyperlink>
    </w:p>
    <w:p w14:paraId="377ED597" w14:textId="7682BC6A" w:rsidR="0013417B" w:rsidRPr="001A0803" w:rsidRDefault="0013417B" w:rsidP="00F85AEA">
      <w:pPr>
        <w:pStyle w:val="ListParagraph"/>
        <w:numPr>
          <w:ilvl w:val="0"/>
          <w:numId w:val="1"/>
        </w:numPr>
        <w:rPr>
          <w:lang w:val="en-US"/>
        </w:rPr>
      </w:pPr>
      <w:r w:rsidRPr="001A0803">
        <w:rPr>
          <w:lang w:val="en-US"/>
        </w:rPr>
        <w:t>confocal microscopy</w:t>
      </w:r>
      <w:r w:rsidR="001A0803" w:rsidRPr="001A0803">
        <w:rPr>
          <w:lang w:val="en-US"/>
        </w:rPr>
        <w:t xml:space="preserve">: </w:t>
      </w:r>
      <w:r w:rsidR="00CD0847" w:rsidRPr="00CD0847">
        <w:rPr>
          <w:lang w:val="en-US"/>
        </w:rPr>
        <w:t>Microscopy Australia</w:t>
      </w:r>
      <w:r w:rsidR="00CD0847" w:rsidRPr="001A0803">
        <w:rPr>
          <w:lang w:val="en-US"/>
        </w:rPr>
        <w:t xml:space="preserve"> </w:t>
      </w:r>
      <w:proofErr w:type="spellStart"/>
      <w:r w:rsidR="001A0803" w:rsidRPr="001A0803">
        <w:rPr>
          <w:lang w:val="en-US"/>
        </w:rPr>
        <w:t>MyScope</w:t>
      </w:r>
      <w:proofErr w:type="spellEnd"/>
      <w:r w:rsidR="001A0803" w:rsidRPr="001A0803">
        <w:rPr>
          <w:lang w:val="en-US"/>
        </w:rPr>
        <w:t>(</w:t>
      </w:r>
      <w:proofErr w:type="spellStart"/>
      <w:r w:rsidR="001A0803" w:rsidRPr="001A0803">
        <w:rPr>
          <w:lang w:val="en-US"/>
        </w:rPr>
        <w:t>eModule</w:t>
      </w:r>
      <w:proofErr w:type="spellEnd"/>
      <w:r w:rsidR="001A0803" w:rsidRPr="001A0803">
        <w:rPr>
          <w:lang w:val="en-US"/>
        </w:rPr>
        <w:t xml:space="preserve">): </w:t>
      </w:r>
      <w:hyperlink r:id="rId10" w:history="1">
        <w:r w:rsidR="001A0803" w:rsidRPr="001A0803">
          <w:rPr>
            <w:rStyle w:val="Hyperlink"/>
            <w:lang w:val="en-US"/>
          </w:rPr>
          <w:t>basic</w:t>
        </w:r>
      </w:hyperlink>
      <w:r w:rsidR="001A0803">
        <w:rPr>
          <w:lang w:val="en-US"/>
        </w:rPr>
        <w:t xml:space="preserve">  - </w:t>
      </w:r>
      <w:hyperlink r:id="rId11" w:history="1">
        <w:r w:rsidR="001A0803" w:rsidRPr="001A0803">
          <w:rPr>
            <w:rStyle w:val="Hyperlink"/>
            <w:lang w:val="en-US"/>
          </w:rPr>
          <w:t>follow up</w:t>
        </w:r>
      </w:hyperlink>
    </w:p>
    <w:p w14:paraId="3F621A47" w14:textId="51AEE7EA" w:rsidR="00376A85" w:rsidRPr="00376A85" w:rsidRDefault="001A0803" w:rsidP="00376A8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wide field</w:t>
      </w:r>
      <w:r w:rsidR="0013417B">
        <w:rPr>
          <w:lang w:val="en-US"/>
        </w:rPr>
        <w:t xml:space="preserve"> vs spinning disk microscope</w:t>
      </w:r>
      <w:r>
        <w:rPr>
          <w:lang w:val="en-US"/>
        </w:rPr>
        <w:t xml:space="preserve">: </w:t>
      </w:r>
      <w:hyperlink r:id="rId12" w:history="1">
        <w:r w:rsidRPr="001A0803">
          <w:rPr>
            <w:rStyle w:val="Hyperlink"/>
            <w:lang w:val="en-US"/>
          </w:rPr>
          <w:t xml:space="preserve">Olympus </w:t>
        </w:r>
        <w:proofErr w:type="spellStart"/>
        <w:r w:rsidRPr="001A0803">
          <w:rPr>
            <w:rStyle w:val="Hyperlink"/>
            <w:lang w:val="en-US"/>
          </w:rPr>
          <w:t>IXplore</w:t>
        </w:r>
        <w:proofErr w:type="spellEnd"/>
        <w:r w:rsidRPr="001A0803">
          <w:rPr>
            <w:rStyle w:val="Hyperlink"/>
            <w:lang w:val="en-US"/>
          </w:rPr>
          <w:t xml:space="preserve"> Spin Spinning Disk Microscope</w:t>
        </w:r>
      </w:hyperlink>
    </w:p>
    <w:p w14:paraId="7A9053B5" w14:textId="3E03D6E5" w:rsidR="0013417B" w:rsidRPr="00CA6C8C" w:rsidRDefault="0013417B" w:rsidP="00F85AEA">
      <w:pPr>
        <w:pStyle w:val="ListParagraph"/>
        <w:numPr>
          <w:ilvl w:val="0"/>
          <w:numId w:val="1"/>
        </w:numPr>
        <w:rPr>
          <w:lang w:val="en-US"/>
        </w:rPr>
      </w:pPr>
      <w:r w:rsidRPr="00CA6C8C">
        <w:rPr>
          <w:lang w:val="en-US"/>
        </w:rPr>
        <w:t>image analysis</w:t>
      </w:r>
      <w:r w:rsidR="00571810" w:rsidRPr="00CA6C8C">
        <w:rPr>
          <w:lang w:val="en-US"/>
        </w:rPr>
        <w:t xml:space="preserve"> primer: </w:t>
      </w:r>
      <w:hyperlink r:id="rId13" w:history="1">
        <w:proofErr w:type="spellStart"/>
        <w:r w:rsidR="00CA6C8C" w:rsidRPr="00CA6C8C">
          <w:rPr>
            <w:rStyle w:val="Hyperlink"/>
            <w:lang w:val="en-US"/>
          </w:rPr>
          <w:t>iBiology</w:t>
        </w:r>
        <w:proofErr w:type="spellEnd"/>
        <w:r w:rsidR="00CA6C8C" w:rsidRPr="00CA6C8C">
          <w:rPr>
            <w:rStyle w:val="Hyperlink"/>
            <w:lang w:val="en-US"/>
          </w:rPr>
          <w:t xml:space="preserve"> primer</w:t>
        </w:r>
      </w:hyperlink>
    </w:p>
    <w:p w14:paraId="3946B4F5" w14:textId="77777777" w:rsidR="004C7517" w:rsidRDefault="004C7517" w:rsidP="004C7517">
      <w:pPr>
        <w:pStyle w:val="ListParagraph"/>
        <w:ind w:left="360"/>
        <w:rPr>
          <w:lang w:val="en-US"/>
        </w:rPr>
      </w:pPr>
    </w:p>
    <w:p w14:paraId="45B0F4DF" w14:textId="77777777" w:rsidR="004C7517" w:rsidRDefault="004C7517" w:rsidP="004C7517">
      <w:pPr>
        <w:pStyle w:val="Heading2"/>
        <w:rPr>
          <w:lang w:val="en-US"/>
        </w:rPr>
      </w:pPr>
      <w:r>
        <w:rPr>
          <w:lang w:val="en-US"/>
        </w:rPr>
        <w:t>W</w:t>
      </w:r>
      <w:r w:rsidR="0013417B" w:rsidRPr="004C7517">
        <w:rPr>
          <w:lang w:val="en-US"/>
        </w:rPr>
        <w:t xml:space="preserve">hat to think of when </w:t>
      </w:r>
      <w:r w:rsidR="00CA6C8C" w:rsidRPr="004C7517">
        <w:rPr>
          <w:lang w:val="en-US"/>
        </w:rPr>
        <w:t>starting</w:t>
      </w:r>
      <w:r w:rsidR="0013417B" w:rsidRPr="004C7517">
        <w:rPr>
          <w:lang w:val="en-US"/>
        </w:rPr>
        <w:t xml:space="preserve"> a microscopy project</w:t>
      </w:r>
      <w:r>
        <w:rPr>
          <w:lang w:val="en-US"/>
        </w:rPr>
        <w:t xml:space="preserve">. </w:t>
      </w:r>
    </w:p>
    <w:p w14:paraId="414D3AF0" w14:textId="76FDE7CC" w:rsidR="0013417B" w:rsidRDefault="00837BD9" w:rsidP="0096740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</w:t>
      </w:r>
      <w:r w:rsidR="00CA6C8C">
        <w:rPr>
          <w:lang w:val="en-US"/>
        </w:rPr>
        <w:t xml:space="preserve">hat is the goal </w:t>
      </w:r>
    </w:p>
    <w:p w14:paraId="40C11681" w14:textId="3E6741B2" w:rsidR="00CA6C8C" w:rsidRDefault="00CA6C8C" w:rsidP="00967406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pretty picture to illustrate findings in the lab </w:t>
      </w:r>
    </w:p>
    <w:p w14:paraId="7DDF5B4B" w14:textId="61E9B1CE" w:rsidR="00CA6C8C" w:rsidRDefault="00CA6C8C" w:rsidP="00967406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explorative researching to look at a problem at a cell</w:t>
      </w:r>
      <w:r w:rsidR="00944F0E">
        <w:rPr>
          <w:lang w:val="en-US"/>
        </w:rPr>
        <w:t>/tissue</w:t>
      </w:r>
      <w:r>
        <w:rPr>
          <w:lang w:val="en-US"/>
        </w:rPr>
        <w:t xml:space="preserve"> context complexity level</w:t>
      </w:r>
    </w:p>
    <w:p w14:paraId="171102F7" w14:textId="3500EA5E" w:rsidR="00CA6C8C" w:rsidRDefault="00CA6C8C" w:rsidP="00837BD9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measure objects or intensities </w:t>
      </w:r>
      <w:r w:rsidR="00EA3F2F">
        <w:rPr>
          <w:lang w:val="en-US"/>
        </w:rPr>
        <w:t>(estimate nr of images needed when comparing groups)</w:t>
      </w:r>
    </w:p>
    <w:p w14:paraId="2977EDBA" w14:textId="140A6C90" w:rsidR="00CA6C8C" w:rsidRDefault="00CA6C8C" w:rsidP="00837BD9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what is the resolution needed to image the object of interest</w:t>
      </w:r>
      <w:r w:rsidR="00EF55D9">
        <w:rPr>
          <w:lang w:val="en-US"/>
        </w:rPr>
        <w:t xml:space="preserve"> (lower=faster/more efficient)</w:t>
      </w:r>
    </w:p>
    <w:p w14:paraId="355C0CE8" w14:textId="0F5F4D14" w:rsidR="00CA6C8C" w:rsidRDefault="00CA6C8C" w:rsidP="00837BD9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in size (or change of it) </w:t>
      </w:r>
    </w:p>
    <w:p w14:paraId="561C9F27" w14:textId="5D571E2D" w:rsidR="00CA6C8C" w:rsidRDefault="00CA6C8C" w:rsidP="00837BD9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in time (how fast/frequent do you need to sample to measure an effect)</w:t>
      </w:r>
    </w:p>
    <w:p w14:paraId="722D853A" w14:textId="75A168A3" w:rsidR="00944F0E" w:rsidRDefault="00944F0E" w:rsidP="00837BD9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in sensitivity of a fluorescence signal: what is the dynamic range, i.e. background vs max expected signal. And  Signal-to-Noise-Ratio (SNR)</w:t>
      </w:r>
    </w:p>
    <w:p w14:paraId="4C381F76" w14:textId="5490FCCC" w:rsidR="00967406" w:rsidRDefault="00967406" w:rsidP="00837BD9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>realize that morphometric analysis (setting to see shapes best) may require different imaging settings tha</w:t>
      </w:r>
      <w:r w:rsidR="00381A44">
        <w:rPr>
          <w:lang w:val="en-US"/>
        </w:rPr>
        <w:t>n</w:t>
      </w:r>
      <w:r>
        <w:rPr>
          <w:lang w:val="en-US"/>
        </w:rPr>
        <w:t xml:space="preserve"> reproducible intensity measurements (settings to measure intensity best</w:t>
      </w:r>
      <w:r w:rsidR="005F2698">
        <w:rPr>
          <w:lang w:val="en-US"/>
        </w:rPr>
        <w:t>)</w:t>
      </w:r>
    </w:p>
    <w:p w14:paraId="2CB2153B" w14:textId="290E73F3" w:rsidR="00967406" w:rsidRDefault="00837BD9" w:rsidP="0096740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W</w:t>
      </w:r>
      <w:r w:rsidR="00967406">
        <w:rPr>
          <w:lang w:val="en-US"/>
        </w:rPr>
        <w:t xml:space="preserve">hen quantifying, </w:t>
      </w:r>
      <w:r>
        <w:rPr>
          <w:lang w:val="en-US"/>
        </w:rPr>
        <w:t xml:space="preserve">include testing </w:t>
      </w:r>
      <w:r>
        <w:rPr>
          <w:lang w:val="en-US"/>
        </w:rPr>
        <w:t xml:space="preserve">the analysis part of the process </w:t>
      </w:r>
      <w:r>
        <w:rPr>
          <w:lang w:val="en-US"/>
        </w:rPr>
        <w:t xml:space="preserve">when </w:t>
      </w:r>
      <w:r w:rsidR="00967406">
        <w:rPr>
          <w:lang w:val="en-US"/>
        </w:rPr>
        <w:t>perform test runs to optimize labeling/microscope settings to reproducibl</w:t>
      </w:r>
      <w:r>
        <w:rPr>
          <w:lang w:val="en-US"/>
        </w:rPr>
        <w:t>y</w:t>
      </w:r>
      <w:r w:rsidR="00967406">
        <w:rPr>
          <w:lang w:val="en-US"/>
        </w:rPr>
        <w:t xml:space="preserve">. </w:t>
      </w:r>
    </w:p>
    <w:p w14:paraId="042E4723" w14:textId="6300645C" w:rsidR="00837BD9" w:rsidRPr="00837BD9" w:rsidRDefault="00837BD9" w:rsidP="00837BD9">
      <w:pPr>
        <w:pStyle w:val="ListParagraph"/>
        <w:numPr>
          <w:ilvl w:val="0"/>
          <w:numId w:val="3"/>
        </w:numPr>
        <w:rPr>
          <w:lang w:val="en-US"/>
        </w:rPr>
      </w:pPr>
      <w:r w:rsidRPr="00837BD9">
        <w:rPr>
          <w:lang w:val="en-US"/>
        </w:rPr>
        <w:t>To choose microscope type, magnifying lens, 2D/3D/4D, timing intervals, etc.(</w:t>
      </w:r>
      <w:r>
        <w:rPr>
          <w:lang w:val="en-US"/>
        </w:rPr>
        <w:t xml:space="preserve">we can help choose </w:t>
      </w:r>
      <w:r w:rsidRPr="00837BD9">
        <w:rPr>
          <w:lang w:val="en-US"/>
        </w:rPr>
        <w:t>which scope suits your appliance best at the CC</w:t>
      </w:r>
      <w:r w:rsidR="00376A85">
        <w:rPr>
          <w:lang w:val="en-US"/>
        </w:rPr>
        <w:t>I or elsewhere, to inspect yourself</w:t>
      </w:r>
      <w:r w:rsidR="008A1999">
        <w:rPr>
          <w:lang w:val="en-US"/>
        </w:rPr>
        <w:t xml:space="preserve"> </w:t>
      </w:r>
      <w:r w:rsidR="008A1999">
        <w:rPr>
          <w:lang w:val="en-US"/>
        </w:rPr>
        <w:t>see</w:t>
      </w:r>
      <w:r w:rsidR="008A1999" w:rsidRPr="00837BD9">
        <w:rPr>
          <w:lang w:val="en-US"/>
        </w:rPr>
        <w:t xml:space="preserve">: </w:t>
      </w:r>
      <w:hyperlink r:id="rId14" w:history="1">
        <w:r w:rsidR="008A1999" w:rsidRPr="00837BD9">
          <w:rPr>
            <w:rStyle w:val="Hyperlink"/>
            <w:lang w:val="en-US"/>
          </w:rPr>
          <w:t>link</w:t>
        </w:r>
      </w:hyperlink>
      <w:r w:rsidRPr="00837BD9">
        <w:rPr>
          <w:lang w:val="en-US"/>
        </w:rPr>
        <w:t>)</w:t>
      </w:r>
    </w:p>
    <w:p w14:paraId="17785D24" w14:textId="4F2E6D8F" w:rsidR="00A62AC5" w:rsidRDefault="00A62AC5" w:rsidP="00A62AC5">
      <w:pPr>
        <w:pStyle w:val="Heading2"/>
        <w:rPr>
          <w:lang w:val="en-US"/>
        </w:rPr>
      </w:pPr>
      <w:r>
        <w:rPr>
          <w:lang w:val="en-US"/>
        </w:rPr>
        <w:t>Prepare a sample</w:t>
      </w:r>
    </w:p>
    <w:p w14:paraId="0AFBA63D" w14:textId="2046845B" w:rsidR="004C7517" w:rsidRPr="004C7517" w:rsidRDefault="004C7517" w:rsidP="004C7517">
      <w:pPr>
        <w:rPr>
          <w:lang w:val="en-US"/>
        </w:rPr>
      </w:pPr>
      <w:r>
        <w:rPr>
          <w:lang w:val="en-US"/>
        </w:rPr>
        <w:t>At the CCI we prefer</w:t>
      </w:r>
      <w:r w:rsidR="00EF55D9">
        <w:rPr>
          <w:lang w:val="en-US"/>
        </w:rPr>
        <w:t xml:space="preserve"> that</w:t>
      </w:r>
      <w:r>
        <w:rPr>
          <w:lang w:val="en-US"/>
        </w:rPr>
        <w:t xml:space="preserve"> you have a prepared sample so we can help making an effective and productive imaging workflow</w:t>
      </w:r>
      <w:r w:rsidR="00376A85">
        <w:rPr>
          <w:lang w:val="en-US"/>
        </w:rPr>
        <w:t xml:space="preserve"> during the instruction</w:t>
      </w:r>
      <w:r>
        <w:rPr>
          <w:lang w:val="en-US"/>
        </w:rPr>
        <w:t xml:space="preserve">. Please consult </w:t>
      </w:r>
      <w:r w:rsidR="00EF55D9">
        <w:rPr>
          <w:lang w:val="en-US"/>
        </w:rPr>
        <w:t xml:space="preserve">us </w:t>
      </w:r>
      <w:r>
        <w:rPr>
          <w:lang w:val="en-US"/>
        </w:rPr>
        <w:t xml:space="preserve">to </w:t>
      </w:r>
      <w:r w:rsidR="00944F0E">
        <w:rPr>
          <w:lang w:val="en-US"/>
        </w:rPr>
        <w:t xml:space="preserve">help you making </w:t>
      </w:r>
      <w:r>
        <w:rPr>
          <w:lang w:val="en-US"/>
        </w:rPr>
        <w:t xml:space="preserve">that first step as good as possible. </w:t>
      </w:r>
    </w:p>
    <w:sectPr w:rsidR="004C7517" w:rsidRPr="004C7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955"/>
    <w:multiLevelType w:val="hybridMultilevel"/>
    <w:tmpl w:val="402C3C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12187"/>
    <w:multiLevelType w:val="multilevel"/>
    <w:tmpl w:val="402C3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4F0E01"/>
    <w:multiLevelType w:val="hybridMultilevel"/>
    <w:tmpl w:val="402C3C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EA"/>
    <w:rsid w:val="0013417B"/>
    <w:rsid w:val="001A0803"/>
    <w:rsid w:val="00376A85"/>
    <w:rsid w:val="00381A44"/>
    <w:rsid w:val="00421C53"/>
    <w:rsid w:val="004C7517"/>
    <w:rsid w:val="00571810"/>
    <w:rsid w:val="005D0F5C"/>
    <w:rsid w:val="005F2698"/>
    <w:rsid w:val="00837BD9"/>
    <w:rsid w:val="008A1999"/>
    <w:rsid w:val="008E3789"/>
    <w:rsid w:val="00944F0E"/>
    <w:rsid w:val="00967406"/>
    <w:rsid w:val="00A62AC5"/>
    <w:rsid w:val="00B96292"/>
    <w:rsid w:val="00BE6F98"/>
    <w:rsid w:val="00CA6C8C"/>
    <w:rsid w:val="00CD0847"/>
    <w:rsid w:val="00EA3F2F"/>
    <w:rsid w:val="00EF55D9"/>
    <w:rsid w:val="00F0196F"/>
    <w:rsid w:val="00F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92EF"/>
  <w15:chartTrackingRefBased/>
  <w15:docId w15:val="{F8582FB4-4D69-4AFD-9967-7FC8828C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5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ButtonStyle">
    <w:name w:val="Handout Button Style"/>
    <w:basedOn w:val="Normal"/>
    <w:link w:val="HandoutButtonStyleChar"/>
    <w:qFormat/>
    <w:rsid w:val="008E3789"/>
    <w:pPr>
      <w:shd w:val="clear" w:color="auto" w:fill="E7E6E6" w:themeFill="background2"/>
    </w:pPr>
    <w:rPr>
      <w:rFonts w:ascii="Courier New" w:hAnsi="Courier New"/>
      <w:color w:val="4472C4" w:themeColor="accent1"/>
      <w:lang w:val="en-US"/>
    </w:rPr>
  </w:style>
  <w:style w:type="character" w:customStyle="1" w:styleId="HandoutButtonStyleChar">
    <w:name w:val="Handout Button Style Char"/>
    <w:basedOn w:val="DefaultParagraphFont"/>
    <w:link w:val="HandoutButtonStyle"/>
    <w:rsid w:val="008E3789"/>
    <w:rPr>
      <w:rFonts w:ascii="Courier New" w:hAnsi="Courier New"/>
      <w:color w:val="4472C4" w:themeColor="accent1"/>
      <w:shd w:val="clear" w:color="auto" w:fill="E7E6E6" w:themeFill="background2"/>
      <w:lang w:val="en-US"/>
    </w:rPr>
  </w:style>
  <w:style w:type="paragraph" w:styleId="ListParagraph">
    <w:name w:val="List Paragraph"/>
    <w:basedOn w:val="Normal"/>
    <w:uiPriority w:val="34"/>
    <w:qFormat/>
    <w:rsid w:val="00F85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F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8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7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5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D08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xpaUfTuXI" TargetMode="External"/><Relationship Id="rId13" Type="http://schemas.openxmlformats.org/officeDocument/2006/relationships/hyperlink" Target="https://youtu.be/1xo4vi6Ub4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jIk3P8ZQhz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scope.training/LFM_Adjustments?&amp;=1_5&amp;=2_18&amp;=3_10&amp;=3_11&amp;=3_12&amp;=3_13&amp;=2_19&amp;=3_14&amp;=3_15&amp;=3_16&amp;=2_20&amp;=3_17&amp;=3_18&amp;=2_21&amp;=2_22&amp;=3_19&amp;=3_20&amp;=3_21&amp;=3_22&amp;=3_23&amp;=2_23&amp;=3_24&amp;=3_25&amp;=3_26&amp;=3_27&amp;=3_28&amp;=3_29&amp;=3_30&amp;=1_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yscope.training/LFM_What_is_Confocal_imaging?&amp;=1_5&amp;=2_15&amp;=2_16&amp;=2_17&amp;=3_7&amp;=3_8&amp;=3_9&amp;=1_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scope.training/LFM_Basics?&amp;=1_1&amp;=2_1&amp;=2_2&amp;=1_2&amp;=2_4&amp;=1_3&amp;=2_8&amp;=1_4&amp;=2_13&amp;=2_14&amp;=1_7" TargetMode="External"/><Relationship Id="rId14" Type="http://schemas.openxmlformats.org/officeDocument/2006/relationships/hyperlink" Target="https://cci.sites.uu.nl/matching-microscope-to-your-application-at-the-c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2ABB2247DE418D9BFAA87F0A3A3A" ma:contentTypeVersion="13" ma:contentTypeDescription="Een nieuw document maken." ma:contentTypeScope="" ma:versionID="989d85d3fde96c4d5d51a1a39191e85a">
  <xsd:schema xmlns:xsd="http://www.w3.org/2001/XMLSchema" xmlns:xs="http://www.w3.org/2001/XMLSchema" xmlns:p="http://schemas.microsoft.com/office/2006/metadata/properties" xmlns:ns2="e435cdea-5113-4e45-900a-922373965273" xmlns:ns3="d473cf62-a600-422f-ba7f-b2e415633be0" targetNamespace="http://schemas.microsoft.com/office/2006/metadata/properties" ma:root="true" ma:fieldsID="7e65ef0fd01a8904c4b58f7b0a96b7d7" ns2:_="" ns3:_="">
    <xsd:import namespace="e435cdea-5113-4e45-900a-922373965273"/>
    <xsd:import namespace="d473cf62-a600-422f-ba7f-b2e415633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5cdea-5113-4e45-900a-922373965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cf62-a600-422f-ba7f-b2e415633b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6f0a0b-25c9-497e-bdf2-2259401d4269}" ma:internalName="TaxCatchAll" ma:showField="CatchAllData" ma:web="d473cf62-a600-422f-ba7f-b2e415633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3cf62-a600-422f-ba7f-b2e415633be0" xsi:nil="true"/>
    <lcf76f155ced4ddcb4097134ff3c332f xmlns="e435cdea-5113-4e45-900a-9223739652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38B78-1418-4F7B-92D0-2B19CF0B9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5cdea-5113-4e45-900a-922373965273"/>
    <ds:schemaRef ds:uri="d473cf62-a600-422f-ba7f-b2e415633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BF991-E6E4-406F-A11F-F346BF4A6936}">
  <ds:schemaRefs>
    <ds:schemaRef ds:uri="http://schemas.microsoft.com/office/2006/metadata/properties"/>
    <ds:schemaRef ds:uri="http://schemas.microsoft.com/office/infopath/2007/PartnerControls"/>
    <ds:schemaRef ds:uri="d473cf62-a600-422f-ba7f-b2e415633be0"/>
    <ds:schemaRef ds:uri="e435cdea-5113-4e45-900a-922373965273"/>
  </ds:schemaRefs>
</ds:datastoreItem>
</file>

<file path=customXml/itemProps3.xml><?xml version="1.0" encoding="utf-8"?>
<ds:datastoreItem xmlns:ds="http://schemas.openxmlformats.org/officeDocument/2006/customXml" ds:itemID="{12454F2E-91B4-4947-9832-71A0A5B77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Wubbolts, R.W. (Richard)</dc:creator>
  <cp:keywords/>
  <dc:description/>
  <cp:lastModifiedBy>Wubbolts, R.W. (Richard)</cp:lastModifiedBy>
  <cp:revision>5</cp:revision>
  <dcterms:created xsi:type="dcterms:W3CDTF">2026-01-04T15:19:00Z</dcterms:created>
  <dcterms:modified xsi:type="dcterms:W3CDTF">2026-01-04T15:21:00Z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0x0101005BF02ABB2247DE418D9BFAA87F0A3A3A</vt:lpwstr>
  </property>
</Properties>
</file>